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E91F1" w14:textId="69A3424B" w:rsidR="002D307B" w:rsidRPr="00F443B3" w:rsidRDefault="00F443B3">
      <w:r>
        <w:rPr>
          <w:rFonts w:ascii="Segoe UI" w:hAnsi="Segoe UI" w:cs="Segoe UI"/>
          <w:noProof/>
          <w:color w:val="252423"/>
          <w:sz w:val="21"/>
          <w:szCs w:val="21"/>
          <w:shd w:val="clear" w:color="auto" w:fill="FFFFFF"/>
        </w:rPr>
        <w:drawing>
          <wp:anchor distT="0" distB="0" distL="114300" distR="114300" simplePos="0" relativeHeight="251658240" behindDoc="0" locked="0" layoutInCell="1" allowOverlap="1" wp14:anchorId="5236EFAF" wp14:editId="703DD0C9">
            <wp:simplePos x="0" y="0"/>
            <wp:positionH relativeFrom="margin">
              <wp:posOffset>5018405</wp:posOffset>
            </wp:positionH>
            <wp:positionV relativeFrom="page">
              <wp:posOffset>254000</wp:posOffset>
            </wp:positionV>
            <wp:extent cx="949325" cy="1273810"/>
            <wp:effectExtent l="0" t="0" r="3175" b="2540"/>
            <wp:wrapThrough wrapText="bothSides">
              <wp:wrapPolygon edited="0">
                <wp:start x="19505" y="0"/>
                <wp:lineTo x="0" y="5815"/>
                <wp:lineTo x="0" y="21320"/>
                <wp:lineTo x="1734" y="21320"/>
                <wp:lineTo x="21239" y="15505"/>
                <wp:lineTo x="21239" y="0"/>
                <wp:lineTo x="19505" y="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49325" cy="127381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40"/>
          <w:szCs w:val="40"/>
        </w:rPr>
        <w:br/>
      </w:r>
      <w:r w:rsidRPr="00F443B3">
        <w:rPr>
          <w:b/>
          <w:bCs/>
          <w:sz w:val="40"/>
          <w:szCs w:val="40"/>
        </w:rPr>
        <w:t>Pressemitteilung</w:t>
      </w:r>
      <w:r w:rsidRPr="00F443B3">
        <w:rPr>
          <w:b/>
          <w:bCs/>
          <w:sz w:val="36"/>
          <w:szCs w:val="36"/>
        </w:rPr>
        <w:t xml:space="preserve">  </w:t>
      </w:r>
      <w:r w:rsidRPr="00F443B3">
        <w:rPr>
          <w:b/>
          <w:bCs/>
        </w:rPr>
        <w:t xml:space="preserve">                                                                                        </w:t>
      </w:r>
    </w:p>
    <w:p w14:paraId="39CD74F9" w14:textId="1A0D4AA1" w:rsidR="00F443B3" w:rsidRDefault="00F443B3"/>
    <w:p w14:paraId="4C7E5CF2" w14:textId="2A91085A" w:rsidR="003B66D0" w:rsidRDefault="00FF49C6" w:rsidP="00F443B3">
      <w:pPr>
        <w:rPr>
          <w:b/>
          <w:bCs/>
          <w:sz w:val="28"/>
          <w:szCs w:val="28"/>
        </w:rPr>
      </w:pPr>
      <w:r>
        <w:rPr>
          <w:b/>
          <w:bCs/>
          <w:sz w:val="28"/>
          <w:szCs w:val="28"/>
        </w:rPr>
        <w:t>Der Verein „</w:t>
      </w:r>
      <w:r w:rsidR="003B66D0">
        <w:rPr>
          <w:b/>
          <w:bCs/>
          <w:sz w:val="28"/>
          <w:szCs w:val="28"/>
        </w:rPr>
        <w:t xml:space="preserve">Unsere Bayerischen Bauern </w:t>
      </w:r>
      <w:r w:rsidR="00926C70">
        <w:rPr>
          <w:b/>
          <w:bCs/>
          <w:sz w:val="28"/>
          <w:szCs w:val="28"/>
        </w:rPr>
        <w:t>e.V.</w:t>
      </w:r>
      <w:r>
        <w:rPr>
          <w:b/>
          <w:bCs/>
          <w:sz w:val="28"/>
          <w:szCs w:val="28"/>
        </w:rPr>
        <w:t>“</w:t>
      </w:r>
      <w:r w:rsidR="006475C2">
        <w:rPr>
          <w:b/>
          <w:bCs/>
          <w:sz w:val="28"/>
          <w:szCs w:val="28"/>
        </w:rPr>
        <w:t xml:space="preserve"> </w:t>
      </w:r>
      <w:r w:rsidR="003B66D0">
        <w:rPr>
          <w:b/>
          <w:bCs/>
          <w:sz w:val="28"/>
          <w:szCs w:val="28"/>
        </w:rPr>
        <w:t>hol</w:t>
      </w:r>
      <w:r>
        <w:rPr>
          <w:b/>
          <w:bCs/>
          <w:sz w:val="28"/>
          <w:szCs w:val="28"/>
        </w:rPr>
        <w:t>t</w:t>
      </w:r>
      <w:r w:rsidR="003B66D0">
        <w:rPr>
          <w:b/>
          <w:bCs/>
          <w:sz w:val="28"/>
          <w:szCs w:val="28"/>
        </w:rPr>
        <w:t xml:space="preserve"> „Winner“-Titel bei</w:t>
      </w:r>
      <w:r w:rsidR="00926C70">
        <w:rPr>
          <w:b/>
          <w:bCs/>
          <w:sz w:val="28"/>
          <w:szCs w:val="28"/>
        </w:rPr>
        <w:t>m</w:t>
      </w:r>
      <w:r w:rsidR="003B66D0">
        <w:rPr>
          <w:b/>
          <w:bCs/>
          <w:sz w:val="28"/>
          <w:szCs w:val="28"/>
        </w:rPr>
        <w:t xml:space="preserve"> German Brand Award 2022</w:t>
      </w:r>
    </w:p>
    <w:p w14:paraId="2375C2C4" w14:textId="2E3376E9" w:rsidR="00F443B3" w:rsidRPr="00F443B3" w:rsidRDefault="00FF49C6" w:rsidP="00F443B3">
      <w:pPr>
        <w:rPr>
          <w:i/>
          <w:iCs/>
        </w:rPr>
      </w:pPr>
      <w:r>
        <w:rPr>
          <w:i/>
          <w:iCs/>
        </w:rPr>
        <w:t>Mit dem Preis wird die exzellente Markenführung und Kampagnenentwicklung in der Kategorie „Non-Governmental Organizations &amp; Pu</w:t>
      </w:r>
      <w:r w:rsidR="00A50D5F">
        <w:rPr>
          <w:i/>
          <w:iCs/>
        </w:rPr>
        <w:t>b</w:t>
      </w:r>
      <w:r>
        <w:rPr>
          <w:i/>
          <w:iCs/>
        </w:rPr>
        <w:t>lic Affairs“ ausgezeichnet.</w:t>
      </w:r>
    </w:p>
    <w:p w14:paraId="26AF160D" w14:textId="2CC3B5F6" w:rsidR="00AB5D88" w:rsidRDefault="00F443B3" w:rsidP="00044262">
      <w:r w:rsidRPr="00F443B3">
        <w:rPr>
          <w:b/>
          <w:bCs/>
        </w:rPr>
        <w:t xml:space="preserve">München, </w:t>
      </w:r>
      <w:r w:rsidR="00F121A1" w:rsidRPr="00F121A1">
        <w:rPr>
          <w:b/>
          <w:bCs/>
        </w:rPr>
        <w:t>13</w:t>
      </w:r>
      <w:r w:rsidRPr="00F443B3">
        <w:rPr>
          <w:b/>
          <w:bCs/>
        </w:rPr>
        <w:t xml:space="preserve">. </w:t>
      </w:r>
      <w:r>
        <w:rPr>
          <w:b/>
          <w:bCs/>
        </w:rPr>
        <w:t>Juni</w:t>
      </w:r>
      <w:r w:rsidRPr="00F443B3">
        <w:rPr>
          <w:b/>
          <w:bCs/>
        </w:rPr>
        <w:t xml:space="preserve"> 202</w:t>
      </w:r>
      <w:r>
        <w:rPr>
          <w:b/>
          <w:bCs/>
        </w:rPr>
        <w:t>2</w:t>
      </w:r>
      <w:r w:rsidRPr="00F443B3">
        <w:rPr>
          <w:b/>
          <w:bCs/>
        </w:rPr>
        <w:t>.</w:t>
      </w:r>
      <w:r>
        <w:t xml:space="preserve"> </w:t>
      </w:r>
      <w:r w:rsidR="00001060">
        <w:t xml:space="preserve">Der Verein </w:t>
      </w:r>
      <w:r w:rsidR="00FF49C6">
        <w:t>„</w:t>
      </w:r>
      <w:r>
        <w:t>Unsere Bayerischen Bauern e. V.</w:t>
      </w:r>
      <w:r w:rsidR="00FF49C6">
        <w:t>“</w:t>
      </w:r>
      <w:r>
        <w:t xml:space="preserve"> </w:t>
      </w:r>
      <w:r w:rsidR="00044262">
        <w:t>(UBB) baut seit 2016 Brücke</w:t>
      </w:r>
      <w:r w:rsidR="00FF49C6">
        <w:t>n</w:t>
      </w:r>
      <w:r w:rsidR="00044262">
        <w:t xml:space="preserve"> zwischen </w:t>
      </w:r>
      <w:proofErr w:type="gramStart"/>
      <w:r w:rsidR="00044262">
        <w:t>Verbraucher:innen</w:t>
      </w:r>
      <w:proofErr w:type="gramEnd"/>
      <w:r w:rsidR="00044262">
        <w:t xml:space="preserve"> und landwirtschaftlichen Erzeuger</w:t>
      </w:r>
      <w:r w:rsidR="00FF49C6">
        <w:t>:innen</w:t>
      </w:r>
      <w:r w:rsidR="00044262">
        <w:t xml:space="preserve"> und setzt sich </w:t>
      </w:r>
      <w:r w:rsidR="00FF49C6">
        <w:t xml:space="preserve">intensiv </w:t>
      </w:r>
      <w:r w:rsidR="003B66D0">
        <w:t xml:space="preserve">für </w:t>
      </w:r>
      <w:r w:rsidR="00044262">
        <w:t xml:space="preserve">die Wertschätzung </w:t>
      </w:r>
      <w:r w:rsidR="00FF49C6">
        <w:t>regionaler Produkte</w:t>
      </w:r>
      <w:r w:rsidR="003B66D0">
        <w:t xml:space="preserve"> ein</w:t>
      </w:r>
      <w:r w:rsidR="00044262">
        <w:t xml:space="preserve">. </w:t>
      </w:r>
      <w:r w:rsidR="00044262" w:rsidRPr="00044262">
        <w:t xml:space="preserve">Im Rahmen der 2021 gestarteten Kampagne „Heimat der Vielfalt – Vielfalt des Wandels“ nutzt </w:t>
      </w:r>
      <w:r w:rsidR="00044262">
        <w:t xml:space="preserve">UBB </w:t>
      </w:r>
      <w:r w:rsidR="00044262" w:rsidRPr="00044262">
        <w:t>seine</w:t>
      </w:r>
      <w:r w:rsidR="00507804">
        <w:t xml:space="preserve"> Reichweite</w:t>
      </w:r>
      <w:r w:rsidR="00044262" w:rsidRPr="00044262">
        <w:t>, um den Umbau des Agrarsektors im Spannungsfeld von Ökologie und Ökonomie</w:t>
      </w:r>
      <w:r w:rsidR="00133F4E">
        <w:t xml:space="preserve"> umfassend</w:t>
      </w:r>
      <w:r w:rsidR="00044262" w:rsidRPr="00044262">
        <w:t xml:space="preserve"> zu </w:t>
      </w:r>
      <w:r w:rsidR="00507804">
        <w:t xml:space="preserve">dokumentieren, zu </w:t>
      </w:r>
      <w:r w:rsidR="00044262" w:rsidRPr="00044262">
        <w:t>begleiten und zu fördern.</w:t>
      </w:r>
      <w:r w:rsidR="00044262">
        <w:t xml:space="preserve"> </w:t>
      </w:r>
    </w:p>
    <w:p w14:paraId="1102BD04" w14:textId="7F3CA276" w:rsidR="00044262" w:rsidRDefault="00044262" w:rsidP="00044262">
      <w:r>
        <w:t xml:space="preserve">Für seine </w:t>
      </w:r>
      <w:r w:rsidR="00507804">
        <w:t xml:space="preserve">wirkungsvolle </w:t>
      </w:r>
      <w:r>
        <w:t xml:space="preserve">Markenarbeit wurde der Verein nun beim German Brand Award 2022 als „Winner“ in der Kategorie „Excellent Brands – Non-Governmental Organizations &amp; Public Affairs“ ausgezeichnet. </w:t>
      </w:r>
      <w:r w:rsidR="0043094C">
        <w:t xml:space="preserve">Der Award ist </w:t>
      </w:r>
      <w:r w:rsidR="0043094C" w:rsidRPr="0043094C">
        <w:t xml:space="preserve">mit jährlich rund 315 Millionen Kontakten </w:t>
      </w:r>
      <w:r w:rsidR="0043094C">
        <w:t>der</w:t>
      </w:r>
      <w:r w:rsidR="0043094C" w:rsidRPr="0043094C">
        <w:t xml:space="preserve"> reichweitenstärkste Marketingpreis Deutschlands</w:t>
      </w:r>
      <w:r w:rsidR="00AB5D88">
        <w:t xml:space="preserve"> und </w:t>
      </w:r>
      <w:r w:rsidR="00507804">
        <w:t xml:space="preserve">fand </w:t>
      </w:r>
      <w:r w:rsidR="00AB5D88">
        <w:t xml:space="preserve">in diesem Jahr mit rund 1.200 Einreichungen aus </w:t>
      </w:r>
      <w:r w:rsidR="00AB5D88" w:rsidRPr="00AB5D88">
        <w:t>19 Ländern große internationale Resonanz</w:t>
      </w:r>
      <w:r w:rsidR="0043094C">
        <w:t xml:space="preserve">. </w:t>
      </w:r>
      <w:r w:rsidR="00F90F67">
        <w:br/>
      </w:r>
    </w:p>
    <w:p w14:paraId="112AEECC" w14:textId="23F2F94A" w:rsidR="00F90F67" w:rsidRDefault="00F90F67" w:rsidP="00044262">
      <w:r>
        <w:rPr>
          <w:noProof/>
        </w:rPr>
        <w:drawing>
          <wp:inline distT="0" distB="0" distL="0" distR="0" wp14:anchorId="123A7521" wp14:editId="467F169E">
            <wp:extent cx="5562600" cy="3129061"/>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5574598" cy="3135810"/>
                    </a:xfrm>
                    <a:prstGeom prst="rect">
                      <a:avLst/>
                    </a:prstGeom>
                    <a:noFill/>
                    <a:ln>
                      <a:noFill/>
                    </a:ln>
                  </pic:spPr>
                </pic:pic>
              </a:graphicData>
            </a:graphic>
          </wp:inline>
        </w:drawing>
      </w:r>
      <w:r>
        <w:br/>
      </w:r>
    </w:p>
    <w:p w14:paraId="32E240A8" w14:textId="29649261" w:rsidR="007816A2" w:rsidRPr="00044262" w:rsidRDefault="00B354FE" w:rsidP="00F443B3">
      <w:pPr>
        <w:rPr>
          <w:b/>
          <w:bCs/>
          <w:sz w:val="24"/>
          <w:szCs w:val="24"/>
        </w:rPr>
      </w:pPr>
      <w:r>
        <w:rPr>
          <w:b/>
          <w:bCs/>
          <w:sz w:val="24"/>
          <w:szCs w:val="24"/>
        </w:rPr>
        <w:t xml:space="preserve">Wichtigen </w:t>
      </w:r>
      <w:r w:rsidR="00133F4E">
        <w:rPr>
          <w:b/>
          <w:bCs/>
          <w:sz w:val="24"/>
          <w:szCs w:val="24"/>
        </w:rPr>
        <w:t>Botschaften nachhaltig Gehör verschaffen</w:t>
      </w:r>
    </w:p>
    <w:p w14:paraId="2E008B98" w14:textId="79809823" w:rsidR="00B354FE" w:rsidRDefault="00AF0CF4" w:rsidP="00133F4E">
      <w:r>
        <w:t xml:space="preserve">Mit dem German Brand Award </w:t>
      </w:r>
      <w:r w:rsidR="00133F4E">
        <w:t xml:space="preserve">ehrt </w:t>
      </w:r>
      <w:r>
        <w:t xml:space="preserve">der Rat für Formgebung Persönlichkeiten und Unternehmen, die in der Welt der Marken wegweisend </w:t>
      </w:r>
      <w:r w:rsidR="00B65313">
        <w:t xml:space="preserve">sind und </w:t>
      </w:r>
      <w:r w:rsidR="00B65313" w:rsidRPr="00B65313">
        <w:t xml:space="preserve">durch </w:t>
      </w:r>
      <w:r w:rsidR="00133F4E">
        <w:t>Innovation, Authentizität</w:t>
      </w:r>
      <w:r w:rsidR="00B65313" w:rsidRPr="00B65313">
        <w:t xml:space="preserve"> und </w:t>
      </w:r>
      <w:r w:rsidR="00133F4E">
        <w:t>ungewöhnliche</w:t>
      </w:r>
      <w:r w:rsidR="00133F4E" w:rsidRPr="00B65313">
        <w:t xml:space="preserve"> </w:t>
      </w:r>
      <w:r w:rsidR="00B65313" w:rsidRPr="00B65313">
        <w:t>Kampagnen auf</w:t>
      </w:r>
      <w:r w:rsidR="00B65313">
        <w:t>fallen</w:t>
      </w:r>
      <w:r>
        <w:t xml:space="preserve">. </w:t>
      </w:r>
      <w:r w:rsidR="00133F4E">
        <w:t xml:space="preserve">Der Verein „Unsere Bayerischen Bauern e.V.“ </w:t>
      </w:r>
      <w:r w:rsidR="003C4741" w:rsidRPr="003C4741">
        <w:t>macht</w:t>
      </w:r>
      <w:r w:rsidR="00133F4E" w:rsidRPr="003C4741">
        <w:t xml:space="preserve"> </w:t>
      </w:r>
      <w:r w:rsidR="00133F4E">
        <w:t>sich für einen offenen Dialog zwischen</w:t>
      </w:r>
      <w:r w:rsidR="00A50D5F">
        <w:t xml:space="preserve"> </w:t>
      </w:r>
      <w:proofErr w:type="gramStart"/>
      <w:r w:rsidR="00133F4E">
        <w:t>Konsument:innen</w:t>
      </w:r>
      <w:proofErr w:type="gramEnd"/>
      <w:r w:rsidR="00133F4E">
        <w:t xml:space="preserve"> und landwirtschaftlichen </w:t>
      </w:r>
      <w:r w:rsidR="006F2041">
        <w:t>Erzeuger:in</w:t>
      </w:r>
      <w:r w:rsidR="00A50D5F">
        <w:t>n</w:t>
      </w:r>
      <w:r w:rsidR="006F2041">
        <w:t>en stark</w:t>
      </w:r>
      <w:r w:rsidR="003C4741">
        <w:t xml:space="preserve"> </w:t>
      </w:r>
      <w:r w:rsidR="006F2041">
        <w:t xml:space="preserve">– und zwar über </w:t>
      </w:r>
      <w:r w:rsidR="006F2041">
        <w:lastRenderedPageBreak/>
        <w:t xml:space="preserve">alle landwirtschaftlichen </w:t>
      </w:r>
      <w:r w:rsidR="00B354FE">
        <w:t>Branchen</w:t>
      </w:r>
      <w:r w:rsidR="006F2041">
        <w:t xml:space="preserve"> hinweg</w:t>
      </w:r>
      <w:r w:rsidR="00133F4E">
        <w:t xml:space="preserve">. </w:t>
      </w:r>
      <w:r w:rsidR="006F2041">
        <w:t xml:space="preserve">Ziel ist es, den Wissenshorizont der </w:t>
      </w:r>
      <w:proofErr w:type="gramStart"/>
      <w:r w:rsidR="006F2041">
        <w:t>Verbraucher:innen</w:t>
      </w:r>
      <w:proofErr w:type="gramEnd"/>
      <w:r w:rsidR="006F2041">
        <w:t xml:space="preserve"> zu erweitern, zum Perspektivwechsel einzuladen und nicht zuletzt die aktuellen Herausforderungen der Landwirtschaft zu beleuchten. </w:t>
      </w:r>
      <w:r w:rsidR="00B354FE">
        <w:t xml:space="preserve">Mithilfe von Insights aus dem dichten </w:t>
      </w:r>
      <w:r w:rsidR="006F2041">
        <w:t>Netzwerk</w:t>
      </w:r>
      <w:r w:rsidR="00B354FE">
        <w:t xml:space="preserve"> seiner </w:t>
      </w:r>
      <w:r w:rsidR="00133F4E">
        <w:t xml:space="preserve">Mitglieder, Sponsoren und Unterstützer </w:t>
      </w:r>
      <w:r w:rsidR="006F2041">
        <w:t xml:space="preserve">gelingt es dem Verein immer wieder, bei seinen Zielgruppen Aha-Effekte auszulösen und Denkprozesse anzuregen. So können </w:t>
      </w:r>
      <w:r w:rsidR="00B354FE">
        <w:t>positive</w:t>
      </w:r>
      <w:r w:rsidR="006F2041">
        <w:t xml:space="preserve"> Botschaften nachhaltig i</w:t>
      </w:r>
      <w:r w:rsidR="00B354FE">
        <w:t>m</w:t>
      </w:r>
      <w:r w:rsidR="006F2041">
        <w:t xml:space="preserve"> Bewusstsein der Verbraucher verankert werden – allen voran diese: Nur i</w:t>
      </w:r>
      <w:r w:rsidR="00B354FE">
        <w:t>m Schulterschluss von Landwirtschaft und Verbraucher:innen kann der nachhaltige Umbau der Landwirtschaft gelingen.</w:t>
      </w:r>
      <w:r w:rsidR="00B354FE">
        <w:br/>
      </w:r>
    </w:p>
    <w:p w14:paraId="2DB3985B" w14:textId="6B0C0C62" w:rsidR="00B354FE" w:rsidRPr="00F90F67" w:rsidRDefault="000733E6" w:rsidP="00B354FE">
      <w:pPr>
        <w:rPr>
          <w:b/>
          <w:bCs/>
          <w:sz w:val="24"/>
          <w:szCs w:val="24"/>
        </w:rPr>
      </w:pPr>
      <w:r>
        <w:rPr>
          <w:b/>
          <w:bCs/>
          <w:sz w:val="24"/>
          <w:szCs w:val="24"/>
        </w:rPr>
        <w:t>Gestaltungsqualität trifft Erfolgsbilanz</w:t>
      </w:r>
    </w:p>
    <w:p w14:paraId="1B0C4515" w14:textId="15A61F6A" w:rsidR="00AB5D88" w:rsidRDefault="00B354FE" w:rsidP="00AB5D88">
      <w:r>
        <w:t xml:space="preserve">Mit dieser Leistung konnte der Verein die hochkarätige Jury des German Brand Award, bestehend aus </w:t>
      </w:r>
      <w:r w:rsidR="00CB4499">
        <w:t xml:space="preserve">ausgewiesenen </w:t>
      </w:r>
      <w:r>
        <w:t xml:space="preserve">Experten für Markenwirtschaft und Markenwissenschaft, umfassend überzeugen. Der </w:t>
      </w:r>
      <w:r w:rsidR="00A50D5F">
        <w:t>„</w:t>
      </w:r>
      <w:r>
        <w:t xml:space="preserve">Winner“-Titel ist nach „Gold“ die nächstbedeutende Auszeichnung. </w:t>
      </w:r>
      <w:r w:rsidR="00AB5D88">
        <w:t>Die Bewertung der Einreichungen zum German Brand Award erfolgt nach den Kriterien Eigenständigkeit und Markentypik, Markenprägnanz, Differenzierung zum Wettbewerb und Zielgruppenrelevanz. Die Markenführung soll Aspekte wie</w:t>
      </w:r>
      <w:r w:rsidR="000733E6">
        <w:t xml:space="preserve"> </w:t>
      </w:r>
      <w:r w:rsidR="00AB5D88">
        <w:t>Nachhaltigkeit, Innovationsgrad, Kontinuität und Zukunftsfähigkeit berücksichtigen. Auch Faktoren wie die Gestaltungsqualität des Markenauftritts, die Homogenität des Markenerlebnisses und der ökonomische Erfolg spielen eine entscheidende Rolle im Jurierungsprozess.</w:t>
      </w:r>
      <w:r w:rsidR="000733E6">
        <w:t xml:space="preserve"> </w:t>
      </w:r>
      <w:r w:rsidR="006475C2">
        <w:t xml:space="preserve">UBB konnte im Zuge seiner bisherigen Aktivitäten nicht nur seine Reichweite kontinuierlich ausbauen. Immer wieder erreicht den Verein auch positives Verbraucher-Feedback. Neben der transparenten Information erkennen die User auch die Bereitschaft zu offener Diskussion und Austausch auf den </w:t>
      </w:r>
      <w:r w:rsidR="009D26FB">
        <w:t>s</w:t>
      </w:r>
      <w:r w:rsidR="006475C2">
        <w:t>ozialen Kanälen des Vereins an.</w:t>
      </w:r>
    </w:p>
    <w:p w14:paraId="36622A2E" w14:textId="38EEF736" w:rsidR="00F90F67" w:rsidRDefault="000733E6" w:rsidP="00F90F67">
      <w:pPr>
        <w:rPr>
          <w:b/>
          <w:bCs/>
          <w:sz w:val="24"/>
          <w:szCs w:val="24"/>
        </w:rPr>
      </w:pPr>
      <w:r>
        <w:t>„Wir sind sehr stolz auf diesen Erfolg“, erklärt Eva-Maria Haas, Geschäftsführerin von UBB. „Eine professionelle und erfolgreiche Markenarbeit ist aus unserer Sicht ein wichtiges Mittel, um unseren engagierten heimischen Bauern und unseren regionalen Erzeugnissen den Rücken zu stärken. Es motiviert uns sehr, dass diese Arbeit nun von der Jury des German Brand Awards ausgezeichnet wurde.“</w:t>
      </w:r>
      <w:r w:rsidR="00F90F67">
        <w:br/>
      </w:r>
    </w:p>
    <w:p w14:paraId="60AAB530" w14:textId="307A7B9C" w:rsidR="00F90F67" w:rsidRPr="00F90F67" w:rsidRDefault="00F90F67" w:rsidP="00F90F67">
      <w:pPr>
        <w:rPr>
          <w:b/>
          <w:bCs/>
          <w:sz w:val="24"/>
          <w:szCs w:val="24"/>
        </w:rPr>
      </w:pPr>
      <w:r w:rsidRPr="00F90F67">
        <w:rPr>
          <w:b/>
          <w:bCs/>
          <w:sz w:val="24"/>
          <w:szCs w:val="24"/>
        </w:rPr>
        <w:t xml:space="preserve">Über </w:t>
      </w:r>
      <w:r w:rsidR="009D26FB">
        <w:rPr>
          <w:b/>
          <w:bCs/>
          <w:sz w:val="24"/>
          <w:szCs w:val="24"/>
        </w:rPr>
        <w:t>„</w:t>
      </w:r>
      <w:r w:rsidRPr="00F90F67">
        <w:rPr>
          <w:b/>
          <w:bCs/>
          <w:sz w:val="24"/>
          <w:szCs w:val="24"/>
        </w:rPr>
        <w:t>Unsere Bayerischen Bauern e. V.</w:t>
      </w:r>
      <w:r w:rsidR="009D26FB">
        <w:rPr>
          <w:b/>
          <w:bCs/>
          <w:sz w:val="24"/>
          <w:szCs w:val="24"/>
        </w:rPr>
        <w:t>“</w:t>
      </w:r>
    </w:p>
    <w:p w14:paraId="10A6DDCF" w14:textId="77A5D6D7" w:rsidR="00F90F67" w:rsidRDefault="00F90F67" w:rsidP="00F90F67">
      <w:r>
        <w:t xml:space="preserve">Der Verein </w:t>
      </w:r>
      <w:r w:rsidR="009D26FB">
        <w:t>„</w:t>
      </w:r>
      <w:r>
        <w:t>Unsere Bayerischen Bauern e. V.</w:t>
      </w:r>
      <w:r w:rsidR="009D26FB">
        <w:t>“</w:t>
      </w:r>
      <w:r>
        <w:t xml:space="preserve"> wurde im April 2016 auf Initiative </w:t>
      </w:r>
      <w:r w:rsidR="00253C3F">
        <w:t>zahlreicher</w:t>
      </w:r>
      <w:r>
        <w:t xml:space="preserve"> landwirtschaftliche</w:t>
      </w:r>
      <w:r w:rsidR="00253C3F">
        <w:t>r</w:t>
      </w:r>
      <w:r>
        <w:t xml:space="preserve"> Organisationen gegründet. </w:t>
      </w:r>
      <w:r w:rsidR="00253C3F">
        <w:t>Inzwischen gehören</w:t>
      </w:r>
      <w:r>
        <w:t xml:space="preserve"> über 40 land- und forstwirtschaftliche </w:t>
      </w:r>
      <w:r w:rsidR="00BA2450">
        <w:t xml:space="preserve">Verbände </w:t>
      </w:r>
      <w:r>
        <w:t>aus allen Bereichen der bayerischen Land- und Forstwirtschaft</w:t>
      </w:r>
      <w:r w:rsidR="003C4741">
        <w:t xml:space="preserve"> sowie </w:t>
      </w:r>
      <w:r w:rsidR="00BA2450">
        <w:t xml:space="preserve">der </w:t>
      </w:r>
      <w:r>
        <w:t>Fischerei</w:t>
      </w:r>
      <w:r w:rsidR="00253C3F">
        <w:t xml:space="preserve"> </w:t>
      </w:r>
      <w:r w:rsidR="003C4741">
        <w:t xml:space="preserve">und Imkerei </w:t>
      </w:r>
      <w:r w:rsidR="00253C3F">
        <w:t>dem Verein an oder unterstützen seine Arbeit</w:t>
      </w:r>
      <w:r>
        <w:t xml:space="preserve">. </w:t>
      </w:r>
      <w:r w:rsidR="00BA2450">
        <w:t xml:space="preserve">Oberstes </w:t>
      </w:r>
      <w:r>
        <w:t xml:space="preserve">Ziel ist es, den regionalen </w:t>
      </w:r>
      <w:r w:rsidR="00BA2450">
        <w:t>Produzenten und ihren hochwertigen Produkten</w:t>
      </w:r>
      <w:r>
        <w:t xml:space="preserve"> zu mehr Wahrnehmung und </w:t>
      </w:r>
      <w:r w:rsidR="00253C3F">
        <w:t>Wertschätzung</w:t>
      </w:r>
      <w:r>
        <w:t xml:space="preserve"> zu verhelfen</w:t>
      </w:r>
      <w:r w:rsidR="00BA2450">
        <w:t>. Darüber hinaus soll auch</w:t>
      </w:r>
      <w:r w:rsidR="00253C3F">
        <w:t xml:space="preserve"> ihre Bedeutung für u</w:t>
      </w:r>
      <w:r w:rsidR="00BA2450">
        <w:t>n</w:t>
      </w:r>
      <w:r w:rsidR="00253C3F">
        <w:t>sere Ernährungssicherheit</w:t>
      </w:r>
      <w:r w:rsidR="00BA2450">
        <w:t xml:space="preserve">, für den ökologischen Wandel und für die gewachsene </w:t>
      </w:r>
      <w:r>
        <w:t xml:space="preserve">bayerische Kulturlandschaft </w:t>
      </w:r>
      <w:r w:rsidR="00BA2450">
        <w:t>deutlich werden</w:t>
      </w:r>
      <w:r>
        <w:t>.</w:t>
      </w:r>
    </w:p>
    <w:p w14:paraId="26E01EE2" w14:textId="77777777" w:rsidR="00F90F67" w:rsidRPr="0043094C" w:rsidRDefault="00F90F67" w:rsidP="00F90F67"/>
    <w:p w14:paraId="4DB2E19A" w14:textId="676B4661" w:rsidR="007816A2" w:rsidRPr="0043094C" w:rsidRDefault="007816A2" w:rsidP="001E2E4A">
      <w:pPr>
        <w:jc w:val="center"/>
      </w:pPr>
    </w:p>
    <w:sectPr w:rsidR="007816A2" w:rsidRPr="0043094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3B3"/>
    <w:rsid w:val="00001060"/>
    <w:rsid w:val="00044262"/>
    <w:rsid w:val="000733E6"/>
    <w:rsid w:val="00116AD8"/>
    <w:rsid w:val="00126E19"/>
    <w:rsid w:val="00133F4E"/>
    <w:rsid w:val="00173115"/>
    <w:rsid w:val="001E2E4A"/>
    <w:rsid w:val="001F528F"/>
    <w:rsid w:val="00247CE7"/>
    <w:rsid w:val="00253C3F"/>
    <w:rsid w:val="002D307B"/>
    <w:rsid w:val="00391097"/>
    <w:rsid w:val="003B66D0"/>
    <w:rsid w:val="003C4741"/>
    <w:rsid w:val="0043094C"/>
    <w:rsid w:val="00454C12"/>
    <w:rsid w:val="004F0D93"/>
    <w:rsid w:val="00507804"/>
    <w:rsid w:val="006475C2"/>
    <w:rsid w:val="006C6B91"/>
    <w:rsid w:val="006F2041"/>
    <w:rsid w:val="00717FFE"/>
    <w:rsid w:val="007816A2"/>
    <w:rsid w:val="00853E41"/>
    <w:rsid w:val="008D670E"/>
    <w:rsid w:val="00926C70"/>
    <w:rsid w:val="00964E63"/>
    <w:rsid w:val="009D26FB"/>
    <w:rsid w:val="00A43974"/>
    <w:rsid w:val="00A50D5F"/>
    <w:rsid w:val="00AB5D88"/>
    <w:rsid w:val="00AF0CF4"/>
    <w:rsid w:val="00B354FE"/>
    <w:rsid w:val="00B65313"/>
    <w:rsid w:val="00BA2450"/>
    <w:rsid w:val="00C62600"/>
    <w:rsid w:val="00CB4499"/>
    <w:rsid w:val="00DF12E9"/>
    <w:rsid w:val="00F121A1"/>
    <w:rsid w:val="00F443B3"/>
    <w:rsid w:val="00F90F67"/>
    <w:rsid w:val="00FF49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35AF8"/>
  <w15:chartTrackingRefBased/>
  <w15:docId w15:val="{580749BF-9BD9-46FB-B4C2-E350721F2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rarbeitung">
    <w:name w:val="Revision"/>
    <w:hidden/>
    <w:uiPriority w:val="99"/>
    <w:semiHidden/>
    <w:rsid w:val="00FF49C6"/>
    <w:pPr>
      <w:spacing w:after="0" w:line="240" w:lineRule="auto"/>
    </w:pPr>
  </w:style>
  <w:style w:type="character" w:styleId="Kommentarzeichen">
    <w:name w:val="annotation reference"/>
    <w:basedOn w:val="Absatz-Standardschriftart"/>
    <w:uiPriority w:val="99"/>
    <w:semiHidden/>
    <w:unhideWhenUsed/>
    <w:rsid w:val="00507804"/>
    <w:rPr>
      <w:sz w:val="16"/>
      <w:szCs w:val="16"/>
    </w:rPr>
  </w:style>
  <w:style w:type="paragraph" w:styleId="Kommentartext">
    <w:name w:val="annotation text"/>
    <w:basedOn w:val="Standard"/>
    <w:link w:val="KommentartextZchn"/>
    <w:uiPriority w:val="99"/>
    <w:semiHidden/>
    <w:unhideWhenUsed/>
    <w:rsid w:val="0050780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07804"/>
    <w:rPr>
      <w:sz w:val="20"/>
      <w:szCs w:val="20"/>
    </w:rPr>
  </w:style>
  <w:style w:type="paragraph" w:styleId="Kommentarthema">
    <w:name w:val="annotation subject"/>
    <w:basedOn w:val="Kommentartext"/>
    <w:next w:val="Kommentartext"/>
    <w:link w:val="KommentarthemaZchn"/>
    <w:uiPriority w:val="99"/>
    <w:semiHidden/>
    <w:unhideWhenUsed/>
    <w:rsid w:val="00507804"/>
    <w:rPr>
      <w:b/>
      <w:bCs/>
    </w:rPr>
  </w:style>
  <w:style w:type="character" w:customStyle="1" w:styleId="KommentarthemaZchn">
    <w:name w:val="Kommentarthema Zchn"/>
    <w:basedOn w:val="KommentartextZchn"/>
    <w:link w:val="Kommentarthema"/>
    <w:uiPriority w:val="99"/>
    <w:semiHidden/>
    <w:rsid w:val="005078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619785">
      <w:bodyDiv w:val="1"/>
      <w:marLeft w:val="0"/>
      <w:marRight w:val="0"/>
      <w:marTop w:val="0"/>
      <w:marBottom w:val="0"/>
      <w:divBdr>
        <w:top w:val="none" w:sz="0" w:space="0" w:color="auto"/>
        <w:left w:val="none" w:sz="0" w:space="0" w:color="auto"/>
        <w:bottom w:val="none" w:sz="0" w:space="0" w:color="auto"/>
        <w:right w:val="none" w:sz="0" w:space="0" w:color="auto"/>
      </w:divBdr>
    </w:div>
    <w:div w:id="176576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3914</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Verena Gassmann (DDB München)</dc:creator>
  <cp:keywords/>
  <dc:description/>
  <cp:lastModifiedBy>Florian Endriss (DDB München)</cp:lastModifiedBy>
  <cp:revision>4</cp:revision>
  <dcterms:created xsi:type="dcterms:W3CDTF">2022-06-10T12:26:00Z</dcterms:created>
  <dcterms:modified xsi:type="dcterms:W3CDTF">2022-06-13T13:23:00Z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-444515034</vt:i4>
  </property>
  <property fmtid="{D5CDD505-2E9C-101B-9397-08002B2CF9AE}" pid="3" name="_NewReviewCycle">
    <vt:lpwstr/>
  </property>
  <property fmtid="{D5CDD505-2E9C-101B-9397-08002B2CF9AE}" pid="4" name="_EmailSubject">
    <vt:lpwstr>UBB: PM German Brand Award</vt:lpwstr>
  </property>
  <property fmtid="{D5CDD505-2E9C-101B-9397-08002B2CF9AE}" pid="5" name="_AuthorEmail">
    <vt:lpwstr>florian.endriss@de.ddb.com</vt:lpwstr>
  </property>
  <property fmtid="{D5CDD505-2E9C-101B-9397-08002B2CF9AE}" pid="6" name="_AuthorEmailDisplayName">
    <vt:lpwstr>Florian Endriss (DDB München)</vt:lpwstr>
  </property>
  <property fmtid="{D5CDD505-2E9C-101B-9397-08002B2CF9AE}" pid="7" name="_ReviewingToolsShownOnce">
    <vt:lpwstr/>
  </property>
</Properties>
</file>